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5"/>
      <w:bookmarkEnd w:id="0"/>
      <w:r w:rsidRPr="00224E30"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E30"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</w:t>
      </w:r>
    </w:p>
    <w:p w:rsidR="004772D8" w:rsidRPr="00224E30" w:rsidRDefault="004C36BC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E30">
        <w:rPr>
          <w:rFonts w:ascii="Times New Roman" w:hAnsi="Times New Roman" w:cs="Times New Roman"/>
          <w:b/>
          <w:sz w:val="24"/>
          <w:szCs w:val="24"/>
        </w:rPr>
        <w:t xml:space="preserve">в отношении </w:t>
      </w:r>
      <w:r w:rsidR="004772D8" w:rsidRPr="00224E30">
        <w:rPr>
          <w:rFonts w:ascii="Times New Roman" w:hAnsi="Times New Roman" w:cs="Times New Roman"/>
          <w:b/>
          <w:sz w:val="24"/>
          <w:szCs w:val="24"/>
        </w:rPr>
        <w:t>проекта муниципального нормативного правового акта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61232" w:rsidRPr="003B5A8B">
        <w:rPr>
          <w:rFonts w:ascii="Times New Roman" w:hAnsi="Times New Roman" w:cs="Times New Roman"/>
          <w:b/>
          <w:sz w:val="24"/>
          <w:szCs w:val="24"/>
        </w:rPr>
        <w:t>низкой</w:t>
      </w:r>
      <w:r w:rsidRPr="003B5A8B">
        <w:rPr>
          <w:rFonts w:ascii="Times New Roman" w:hAnsi="Times New Roman" w:cs="Times New Roman"/>
          <w:b/>
          <w:sz w:val="24"/>
          <w:szCs w:val="24"/>
        </w:rPr>
        <w:t xml:space="preserve"> степенью регулирующего воздействия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224E30" w:rsidRDefault="004772D8" w:rsidP="004772D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4E30">
        <w:rPr>
          <w:rFonts w:ascii="Times New Roman" w:hAnsi="Times New Roman" w:cs="Times New Roman"/>
          <w:b/>
          <w:sz w:val="24"/>
          <w:szCs w:val="24"/>
        </w:rPr>
        <w:t>I. Общая информация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5A8B" w:rsidRPr="003B5A8B" w:rsidRDefault="004772D8" w:rsidP="003B5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 xml:space="preserve">1. </w:t>
      </w:r>
      <w:r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 муниципального нормативного правового акта: постановление администрации города Бердска «</w:t>
      </w:r>
      <w:r w:rsidR="003B5A8B"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администрации города Бердска от 30.12.2016 № 3901 «Об утверждении муниципальной программы «Стимулирование инвестиционной деятельности на территории города Бердска»</w:t>
      </w:r>
      <w:r w:rsidRPr="003B5A8B">
        <w:rPr>
          <w:rFonts w:ascii="Times New Roman" w:hAnsi="Times New Roman" w:cs="Times New Roman"/>
          <w:sz w:val="24"/>
          <w:szCs w:val="24"/>
        </w:rPr>
        <w:t>;</w:t>
      </w:r>
    </w:p>
    <w:p w:rsidR="004772D8" w:rsidRPr="003B5A8B" w:rsidRDefault="004772D8" w:rsidP="003B5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8B">
        <w:rPr>
          <w:rFonts w:ascii="Times New Roman" w:hAnsi="Times New Roman" w:cs="Times New Roman"/>
          <w:sz w:val="24"/>
          <w:szCs w:val="24"/>
        </w:rPr>
        <w:t>2. Разработчик проекта муниципального нормативного правового акта, в том числе контактные данные:</w:t>
      </w:r>
      <w:r w:rsidR="003B5A8B"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5A8B" w:rsidRPr="003B5A8B">
        <w:rPr>
          <w:rFonts w:ascii="Times New Roman" w:hAnsi="Times New Roman" w:cs="Times New Roman"/>
          <w:sz w:val="24"/>
          <w:szCs w:val="24"/>
        </w:rPr>
        <w:t>Администрация города Бердска, у</w:t>
      </w:r>
      <w:r w:rsidR="003B5A8B"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экономического развития, к</w:t>
      </w:r>
      <w:r w:rsidR="003B5A8B" w:rsidRPr="003B5A8B">
        <w:rPr>
          <w:rFonts w:ascii="Times New Roman" w:hAnsi="Times New Roman" w:cs="Times New Roman"/>
          <w:sz w:val="24"/>
          <w:szCs w:val="24"/>
        </w:rPr>
        <w:t>онтактное лицо, телефон:</w:t>
      </w:r>
      <w:r w:rsidR="003B5A8B"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Беккер Лариса Геннадьевна</w:t>
      </w:r>
      <w:r w:rsid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B5A8B" w:rsidRPr="003B5A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2D8" w:rsidRPr="003B5A8B" w:rsidRDefault="004772D8" w:rsidP="004772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 xml:space="preserve">Телефон, адрес электронной почты: </w:t>
      </w:r>
      <w:r w:rsidR="003B5A8B" w:rsidRPr="003B5A8B">
        <w:rPr>
          <w:rFonts w:ascii="Times New Roman" w:hAnsi="Times New Roman" w:cs="Times New Roman"/>
          <w:sz w:val="24"/>
          <w:szCs w:val="24"/>
        </w:rPr>
        <w:t xml:space="preserve">: 838341(20082), </w:t>
      </w:r>
      <w:hyperlink r:id="rId6" w:history="1">
        <w:r w:rsidR="003B5A8B" w:rsidRPr="003B5A8B">
          <w:rPr>
            <w:rFonts w:ascii="Times New Roman" w:hAnsi="Times New Roman" w:cs="Times New Roman"/>
            <w:sz w:val="24"/>
            <w:szCs w:val="24"/>
          </w:rPr>
          <w:t>uerberdsk@nso.ru</w:t>
        </w:r>
      </w:hyperlink>
      <w:r w:rsidR="00E60815" w:rsidRPr="003B5A8B">
        <w:rPr>
          <w:rFonts w:ascii="Times New Roman" w:hAnsi="Times New Roman" w:cs="Times New Roman"/>
          <w:sz w:val="24"/>
          <w:szCs w:val="24"/>
        </w:rPr>
        <w:t>.</w:t>
      </w:r>
    </w:p>
    <w:p w:rsidR="009E2E21" w:rsidRPr="00E60815" w:rsidRDefault="009E2E21" w:rsidP="00AE64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412" w:rsidRPr="00224E30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Сведения о проведении публичных консультаций</w:t>
      </w:r>
    </w:p>
    <w:p w:rsidR="00AE6412" w:rsidRPr="00224E30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уведомлению о необходимости разработки проекта акта:</w:t>
      </w:r>
    </w:p>
    <w:p w:rsidR="00AE6412" w:rsidRPr="00224E30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412" w:rsidRPr="00DE3A02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Публичные консультации проводились.</w:t>
      </w:r>
    </w:p>
    <w:p w:rsidR="00AE6412" w:rsidRPr="00224E30" w:rsidRDefault="00AE6412" w:rsidP="00AE6412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Даты проведения публичных конс</w:t>
      </w:r>
      <w:bookmarkStart w:id="1" w:name="_GoBack"/>
      <w:bookmarkEnd w:id="1"/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ультаций: с </w:t>
      </w:r>
      <w:r w:rsid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.2023 по </w:t>
      </w:r>
      <w:r w:rsidR="005A3D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>.2023.</w:t>
      </w:r>
    </w:p>
    <w:p w:rsidR="003B5A8B" w:rsidRPr="003B5A8B" w:rsidRDefault="00AE6412" w:rsidP="003B5A8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6"/>
      <w:bookmarkEnd w:id="2"/>
      <w:r w:rsidRPr="00224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B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соответствующую страницу ГИС НСО «Электронная демократия Новосибирской области», где размещены документы о проведении оценки регулирующего воздействия проекта акта (в случае, если публичные консультации проводились): </w:t>
      </w:r>
      <w:hyperlink r:id="rId7" w:anchor="/npa/bills/c94a3de3-df80-48f3-b2ca-3027b88d87e8" w:history="1">
        <w:r w:rsidR="003B5A8B" w:rsidRPr="003B5A8B">
          <w:rPr>
            <w:rStyle w:val="a6"/>
            <w:rFonts w:ascii="Times New Roman" w:hAnsi="Times New Roman" w:cs="Times New Roman"/>
            <w:sz w:val="24"/>
            <w:szCs w:val="24"/>
          </w:rPr>
          <w:t>https://dem.nso.ru/#/npa/bills/c94a3de3-df80-48f3-b2ca-3027b88d87e8</w:t>
        </w:r>
      </w:hyperlink>
    </w:p>
    <w:p w:rsidR="004772D8" w:rsidRPr="00224E30" w:rsidRDefault="004772D8" w:rsidP="003B5A8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E30">
        <w:rPr>
          <w:rFonts w:ascii="Times New Roman" w:hAnsi="Times New Roman" w:cs="Times New Roman"/>
          <w:b/>
          <w:sz w:val="24"/>
          <w:szCs w:val="24"/>
        </w:rPr>
        <w:t>I</w:t>
      </w:r>
      <w:r w:rsidR="00AE6412" w:rsidRPr="00224E3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24E30">
        <w:rPr>
          <w:rFonts w:ascii="Times New Roman" w:hAnsi="Times New Roman" w:cs="Times New Roman"/>
          <w:b/>
          <w:sz w:val="24"/>
          <w:szCs w:val="24"/>
        </w:rPr>
        <w:t>I. Описание проблем и предлагаемого регулирования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3B5A8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1</w:t>
      </w:r>
      <w:r w:rsidRPr="003B5A8B">
        <w:rPr>
          <w:rFonts w:ascii="Times New Roman" w:hAnsi="Times New Roman" w:cs="Times New Roman"/>
          <w:sz w:val="24"/>
          <w:szCs w:val="24"/>
        </w:rPr>
        <w:t>. Краткая характеристика проблем, на решение которых направлен проект муниципального нормативного правового акта, и способов их решения.</w:t>
      </w:r>
    </w:p>
    <w:p w:rsidR="004772D8" w:rsidRPr="003B5A8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27"/>
      <w:bookmarkEnd w:id="3"/>
      <w:r w:rsidRPr="003B5A8B">
        <w:rPr>
          <w:rFonts w:ascii="Times New Roman" w:hAnsi="Times New Roman" w:cs="Times New Roman"/>
          <w:sz w:val="24"/>
          <w:szCs w:val="24"/>
        </w:rPr>
        <w:t>1.1. Проблем</w:t>
      </w:r>
      <w:r w:rsidR="00A4305E" w:rsidRPr="003B5A8B">
        <w:rPr>
          <w:rFonts w:ascii="Times New Roman" w:hAnsi="Times New Roman" w:cs="Times New Roman"/>
          <w:sz w:val="24"/>
          <w:szCs w:val="24"/>
        </w:rPr>
        <w:t xml:space="preserve">а и </w:t>
      </w:r>
      <w:r w:rsidRPr="003B5A8B">
        <w:rPr>
          <w:rFonts w:ascii="Times New Roman" w:hAnsi="Times New Roman" w:cs="Times New Roman"/>
          <w:sz w:val="24"/>
          <w:szCs w:val="24"/>
        </w:rPr>
        <w:t>негативные эффекты (последствия).</w:t>
      </w:r>
    </w:p>
    <w:p w:rsidR="004772D8" w:rsidRPr="003B5A8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>Описание проблем</w:t>
      </w:r>
      <w:r w:rsidR="00A4305E" w:rsidRPr="003B5A8B">
        <w:rPr>
          <w:rFonts w:ascii="Times New Roman" w:hAnsi="Times New Roman" w:cs="Times New Roman"/>
          <w:sz w:val="24"/>
          <w:szCs w:val="24"/>
        </w:rPr>
        <w:t>ы</w:t>
      </w:r>
      <w:r w:rsidRPr="003B5A8B">
        <w:rPr>
          <w:rFonts w:ascii="Times New Roman" w:hAnsi="Times New Roman" w:cs="Times New Roman"/>
          <w:sz w:val="24"/>
          <w:szCs w:val="24"/>
        </w:rPr>
        <w:t xml:space="preserve"> и негативных эффектов (последствий) приведено в </w:t>
      </w:r>
      <w:hyperlink w:anchor="P514" w:history="1">
        <w:r w:rsidRPr="003B5A8B">
          <w:rPr>
            <w:rFonts w:ascii="Times New Roman" w:hAnsi="Times New Roman" w:cs="Times New Roman"/>
            <w:color w:val="0000FF"/>
            <w:sz w:val="24"/>
            <w:szCs w:val="24"/>
          </w:rPr>
          <w:t>таблице 1 части III</w:t>
        </w:r>
      </w:hyperlink>
      <w:r w:rsidRPr="003B5A8B"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4772D8" w:rsidRPr="003B5A8B" w:rsidRDefault="004772D8" w:rsidP="002B1D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>Указанн</w:t>
      </w:r>
      <w:r w:rsidR="00A4305E" w:rsidRPr="003B5A8B">
        <w:rPr>
          <w:rFonts w:ascii="Times New Roman" w:hAnsi="Times New Roman" w:cs="Times New Roman"/>
          <w:sz w:val="24"/>
          <w:szCs w:val="24"/>
        </w:rPr>
        <w:t>ая</w:t>
      </w:r>
      <w:r w:rsidRPr="003B5A8B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A4305E" w:rsidRPr="003B5A8B">
        <w:rPr>
          <w:rFonts w:ascii="Times New Roman" w:hAnsi="Times New Roman" w:cs="Times New Roman"/>
          <w:sz w:val="24"/>
          <w:szCs w:val="24"/>
        </w:rPr>
        <w:t xml:space="preserve">а и </w:t>
      </w:r>
      <w:r w:rsidRPr="003B5A8B">
        <w:rPr>
          <w:rFonts w:ascii="Times New Roman" w:hAnsi="Times New Roman" w:cs="Times New Roman"/>
          <w:sz w:val="24"/>
          <w:szCs w:val="24"/>
        </w:rPr>
        <w:t xml:space="preserve">негативные эффекты (последствия) состоят в следующем: </w:t>
      </w:r>
    </w:p>
    <w:p w:rsidR="003B5A8B" w:rsidRPr="003B5A8B" w:rsidRDefault="003B5A8B" w:rsidP="000067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>В действующем постановлении срок реализации муниципальной программы заканчивается в 2023 году, соответственно, дальнейшее финансирование программы будет прекращено. Будет невозможно создать условия для привлечения инвестиций в приоритетные направления инвестиционной деятельности города Бердска.</w:t>
      </w:r>
    </w:p>
    <w:p w:rsidR="004772D8" w:rsidRPr="00FB3719" w:rsidRDefault="004772D8" w:rsidP="000067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8B">
        <w:rPr>
          <w:rFonts w:ascii="Times New Roman" w:hAnsi="Times New Roman" w:cs="Times New Roman"/>
          <w:sz w:val="24"/>
          <w:szCs w:val="24"/>
        </w:rPr>
        <w:t>1.2. Возможные способы решения проблем, в том числе без введения нового правового</w:t>
      </w:r>
      <w:r w:rsidRPr="00FB3719">
        <w:rPr>
          <w:rFonts w:ascii="Times New Roman" w:hAnsi="Times New Roman" w:cs="Times New Roman"/>
          <w:sz w:val="24"/>
          <w:szCs w:val="24"/>
        </w:rPr>
        <w:t xml:space="preserve"> регулирования (международный опыт, опыт других субъектов Российской Федерации).</w:t>
      </w:r>
    </w:p>
    <w:p w:rsidR="004772D8" w:rsidRPr="00FB3719" w:rsidRDefault="004772D8" w:rsidP="000067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719">
        <w:rPr>
          <w:rFonts w:ascii="Times New Roman" w:hAnsi="Times New Roman" w:cs="Times New Roman"/>
          <w:sz w:val="24"/>
          <w:szCs w:val="24"/>
        </w:rPr>
        <w:t>Способы решения заявленн</w:t>
      </w:r>
      <w:r w:rsidR="00A4305E" w:rsidRPr="00FB3719">
        <w:rPr>
          <w:rFonts w:ascii="Times New Roman" w:hAnsi="Times New Roman" w:cs="Times New Roman"/>
          <w:sz w:val="24"/>
          <w:szCs w:val="24"/>
        </w:rPr>
        <w:t>ой</w:t>
      </w:r>
      <w:r w:rsidRPr="00FB3719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A4305E" w:rsidRPr="00FB3719">
        <w:rPr>
          <w:rFonts w:ascii="Times New Roman" w:hAnsi="Times New Roman" w:cs="Times New Roman"/>
          <w:sz w:val="24"/>
          <w:szCs w:val="24"/>
        </w:rPr>
        <w:t>ы</w:t>
      </w:r>
      <w:r w:rsidRPr="00FB3719">
        <w:rPr>
          <w:rFonts w:ascii="Times New Roman" w:hAnsi="Times New Roman" w:cs="Times New Roman"/>
          <w:sz w:val="24"/>
          <w:szCs w:val="24"/>
        </w:rPr>
        <w:t xml:space="preserve"> приведены в </w:t>
      </w:r>
      <w:hyperlink w:anchor="P529" w:history="1">
        <w:r w:rsidRPr="00FB3719"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 w:rsidRPr="00FB371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 w:history="1">
        <w:r w:rsidRPr="00FB3719"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 w:rsidRPr="00FB3719"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4772D8" w:rsidRPr="00224E30" w:rsidRDefault="004772D8" w:rsidP="00660D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Указанны</w:t>
      </w:r>
      <w:r w:rsidR="00A4305E" w:rsidRPr="00224E30">
        <w:rPr>
          <w:rFonts w:ascii="Times New Roman" w:hAnsi="Times New Roman" w:cs="Times New Roman"/>
          <w:sz w:val="24"/>
          <w:szCs w:val="24"/>
        </w:rPr>
        <w:t>й</w:t>
      </w:r>
      <w:r w:rsidRPr="00224E30">
        <w:rPr>
          <w:rFonts w:ascii="Times New Roman" w:hAnsi="Times New Roman" w:cs="Times New Roman"/>
          <w:sz w:val="24"/>
          <w:szCs w:val="24"/>
        </w:rPr>
        <w:t xml:space="preserve"> способ свод</w:t>
      </w:r>
      <w:r w:rsidR="001317DF">
        <w:rPr>
          <w:rFonts w:ascii="Times New Roman" w:hAnsi="Times New Roman" w:cs="Times New Roman"/>
          <w:sz w:val="24"/>
          <w:szCs w:val="24"/>
        </w:rPr>
        <w:t>ится к</w:t>
      </w:r>
      <w:r w:rsidRPr="00224E30">
        <w:rPr>
          <w:rFonts w:ascii="Times New Roman" w:hAnsi="Times New Roman" w:cs="Times New Roman"/>
          <w:sz w:val="24"/>
          <w:szCs w:val="24"/>
        </w:rPr>
        <w:t xml:space="preserve"> </w:t>
      </w:r>
      <w:r w:rsidR="00660DEA" w:rsidRPr="00224E30">
        <w:rPr>
          <w:rFonts w:ascii="Times New Roman" w:hAnsi="Times New Roman" w:cs="Times New Roman"/>
          <w:sz w:val="24"/>
          <w:szCs w:val="24"/>
        </w:rPr>
        <w:t>разработк</w:t>
      </w:r>
      <w:r w:rsidR="001317DF">
        <w:rPr>
          <w:rFonts w:ascii="Times New Roman" w:hAnsi="Times New Roman" w:cs="Times New Roman"/>
          <w:sz w:val="24"/>
          <w:szCs w:val="24"/>
        </w:rPr>
        <w:t>е</w:t>
      </w:r>
      <w:r w:rsidR="0000461F" w:rsidRPr="00224E30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1317DF">
        <w:rPr>
          <w:rFonts w:ascii="Times New Roman" w:hAnsi="Times New Roman" w:cs="Times New Roman"/>
          <w:sz w:val="24"/>
          <w:szCs w:val="24"/>
        </w:rPr>
        <w:t>ю</w:t>
      </w:r>
      <w:r w:rsidR="0000461F" w:rsidRPr="00224E30">
        <w:rPr>
          <w:rFonts w:ascii="Times New Roman" w:hAnsi="Times New Roman" w:cs="Times New Roman"/>
          <w:sz w:val="24"/>
          <w:szCs w:val="24"/>
        </w:rPr>
        <w:t xml:space="preserve"> нормативно правового акта.</w:t>
      </w:r>
    </w:p>
    <w:p w:rsidR="004772D8" w:rsidRPr="00224E30" w:rsidRDefault="004772D8" w:rsidP="00660D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2. Предлагаемое регулирование.</w:t>
      </w:r>
    </w:p>
    <w:p w:rsidR="00660DEA" w:rsidRPr="00224E30" w:rsidRDefault="004772D8" w:rsidP="00660D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38"/>
      <w:bookmarkEnd w:id="4"/>
      <w:r w:rsidRPr="00224E30">
        <w:rPr>
          <w:rFonts w:ascii="Times New Roman" w:hAnsi="Times New Roman" w:cs="Times New Roman"/>
          <w:sz w:val="24"/>
          <w:szCs w:val="24"/>
        </w:rPr>
        <w:t>2.1. Описание предлагаемого регулирования:</w:t>
      </w:r>
      <w:r w:rsidR="00660DEA" w:rsidRPr="00224E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3E0" w:rsidRPr="000448A1" w:rsidRDefault="000448A1" w:rsidP="00EC43E0">
      <w:pPr>
        <w:pStyle w:val="a3"/>
        <w:keepNext/>
        <w:keepLines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8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 сроков программы;</w:t>
      </w:r>
    </w:p>
    <w:p w:rsidR="000448A1" w:rsidRPr="000448A1" w:rsidRDefault="000448A1" w:rsidP="00EC43E0">
      <w:pPr>
        <w:pStyle w:val="a3"/>
        <w:keepNext/>
        <w:keepLines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8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ресурсного обеспечения муниципальной программы.</w:t>
      </w:r>
    </w:p>
    <w:p w:rsidR="004772D8" w:rsidRPr="00224E30" w:rsidRDefault="004772D8" w:rsidP="00660D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2.2. Обоснование выбора предлагаемого регулирования (выбранных способов</w:t>
      </w:r>
      <w:r w:rsidR="00660DEA" w:rsidRPr="00224E30">
        <w:rPr>
          <w:rFonts w:ascii="Times New Roman" w:hAnsi="Times New Roman" w:cs="Times New Roman"/>
          <w:sz w:val="24"/>
          <w:szCs w:val="24"/>
        </w:rPr>
        <w:t xml:space="preserve"> </w:t>
      </w:r>
      <w:r w:rsidRPr="00224E30">
        <w:rPr>
          <w:rFonts w:ascii="Times New Roman" w:hAnsi="Times New Roman" w:cs="Times New Roman"/>
          <w:sz w:val="24"/>
          <w:szCs w:val="24"/>
        </w:rPr>
        <w:t>решения проблем).</w:t>
      </w:r>
    </w:p>
    <w:p w:rsidR="004772D8" w:rsidRPr="00224E30" w:rsidRDefault="00660DEA" w:rsidP="00660D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 xml:space="preserve">Причины, по которым из всех возможных </w:t>
      </w:r>
      <w:r w:rsidR="004772D8" w:rsidRPr="00224E30">
        <w:rPr>
          <w:rFonts w:ascii="Times New Roman" w:hAnsi="Times New Roman" w:cs="Times New Roman"/>
          <w:sz w:val="24"/>
          <w:szCs w:val="24"/>
        </w:rPr>
        <w:t>способов решения заявленных</w:t>
      </w:r>
      <w:r w:rsidRPr="00224E30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24E30">
        <w:rPr>
          <w:rFonts w:ascii="Times New Roman" w:hAnsi="Times New Roman" w:cs="Times New Roman"/>
          <w:sz w:val="24"/>
          <w:szCs w:val="24"/>
        </w:rPr>
        <w:t xml:space="preserve">проблем, приведенных в </w:t>
      </w:r>
      <w:hyperlink w:anchor="P529" w:history="1">
        <w:r w:rsidR="004772D8" w:rsidRPr="00224E30"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 w:rsidR="004772D8" w:rsidRPr="00224E30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 w:history="1">
        <w:r w:rsidR="004772D8" w:rsidRPr="00224E30"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 w:rsidR="004772D8" w:rsidRPr="00224E30">
        <w:rPr>
          <w:rFonts w:ascii="Times New Roman" w:hAnsi="Times New Roman" w:cs="Times New Roman"/>
          <w:sz w:val="24"/>
          <w:szCs w:val="24"/>
        </w:rPr>
        <w:t xml:space="preserve"> настоящего сводного отчета,</w:t>
      </w:r>
      <w:r w:rsidRPr="00224E30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24E30">
        <w:rPr>
          <w:rFonts w:ascii="Times New Roman" w:hAnsi="Times New Roman" w:cs="Times New Roman"/>
          <w:sz w:val="24"/>
          <w:szCs w:val="24"/>
        </w:rPr>
        <w:t xml:space="preserve">выбран описанный в </w:t>
      </w:r>
      <w:hyperlink w:anchor="P338" w:history="1">
        <w:r w:rsidR="004772D8" w:rsidRPr="00224E30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="004772D8" w:rsidRPr="00224E30">
        <w:rPr>
          <w:rFonts w:ascii="Times New Roman" w:hAnsi="Times New Roman" w:cs="Times New Roman"/>
          <w:sz w:val="24"/>
          <w:szCs w:val="24"/>
        </w:rPr>
        <w:t xml:space="preserve">: </w:t>
      </w:r>
      <w:r w:rsidRPr="00224E30">
        <w:rPr>
          <w:rFonts w:ascii="Times New Roman" w:hAnsi="Times New Roman" w:cs="Times New Roman"/>
          <w:sz w:val="24"/>
          <w:szCs w:val="24"/>
        </w:rPr>
        <w:t>отсутствуют</w:t>
      </w:r>
      <w:r w:rsidR="00713813" w:rsidRPr="00224E30">
        <w:rPr>
          <w:rFonts w:ascii="Times New Roman" w:hAnsi="Times New Roman" w:cs="Times New Roman"/>
          <w:sz w:val="24"/>
          <w:szCs w:val="24"/>
        </w:rPr>
        <w:t xml:space="preserve"> альтернативные способы решения.</w:t>
      </w:r>
    </w:p>
    <w:p w:rsidR="004772D8" w:rsidRPr="00224E30" w:rsidRDefault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4"/>
      <w:bookmarkEnd w:id="5"/>
      <w:r w:rsidRPr="00224E30">
        <w:rPr>
          <w:rFonts w:ascii="Times New Roman" w:hAnsi="Times New Roman" w:cs="Times New Roman"/>
          <w:sz w:val="24"/>
          <w:szCs w:val="24"/>
        </w:rPr>
        <w:t>2.3. Цели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4110"/>
        <w:gridCol w:w="2979"/>
        <w:gridCol w:w="2320"/>
      </w:tblGrid>
      <w:tr w:rsidR="004772D8" w:rsidRPr="00224E30" w:rsidTr="000448A1">
        <w:trPr>
          <w:trHeight w:val="1164"/>
        </w:trPr>
        <w:tc>
          <w:tcPr>
            <w:tcW w:w="316" w:type="pct"/>
            <w:vAlign w:val="center"/>
          </w:tcPr>
          <w:p w:rsidR="004772D8" w:rsidRPr="00224E30" w:rsidRDefault="00660DEA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4772D8" w:rsidRPr="00224E3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046" w:type="pct"/>
            <w:vAlign w:val="center"/>
          </w:tcPr>
          <w:p w:rsidR="004772D8" w:rsidRPr="00224E30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предлагаемого регулирования (со ссылкой на номер проблемы из </w:t>
            </w:r>
            <w:hyperlink w:anchor="P514" w:history="1">
              <w:r w:rsidRPr="00224E3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3" w:type="pct"/>
            <w:vAlign w:val="center"/>
          </w:tcPr>
          <w:p w:rsidR="004772D8" w:rsidRPr="00224E30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1156" w:type="pct"/>
            <w:vAlign w:val="center"/>
          </w:tcPr>
          <w:p w:rsidR="004772D8" w:rsidRPr="00224E30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Прогнозируемые значения индикаторов</w:t>
            </w:r>
          </w:p>
        </w:tc>
      </w:tr>
      <w:tr w:rsidR="00D6158F" w:rsidRPr="00224E30" w:rsidTr="00C75E25">
        <w:tc>
          <w:tcPr>
            <w:tcW w:w="316" w:type="pct"/>
            <w:vAlign w:val="center"/>
          </w:tcPr>
          <w:p w:rsidR="00D6158F" w:rsidRPr="00224E30" w:rsidRDefault="004B756E" w:rsidP="00E608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158F" w:rsidRPr="00224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pct"/>
            <w:vAlign w:val="center"/>
          </w:tcPr>
          <w:p w:rsidR="000448A1" w:rsidRPr="000448A1" w:rsidRDefault="000448A1" w:rsidP="000448A1">
            <w:pPr>
              <w:pStyle w:val="a3"/>
              <w:keepNext/>
              <w:keepLines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сроков программы;</w:t>
            </w:r>
          </w:p>
          <w:p w:rsidR="00D6158F" w:rsidRPr="000D0C12" w:rsidRDefault="000448A1" w:rsidP="000448A1">
            <w:pPr>
              <w:pStyle w:val="a3"/>
              <w:keepNext/>
              <w:keepLines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4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ресурсного обеспечения муниципальной программы.</w:t>
            </w:r>
          </w:p>
        </w:tc>
        <w:tc>
          <w:tcPr>
            <w:tcW w:w="1483" w:type="pct"/>
            <w:vAlign w:val="center"/>
          </w:tcPr>
          <w:p w:rsidR="00D6158F" w:rsidRPr="00E60815" w:rsidRDefault="00C75E25" w:rsidP="00E608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815"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акта; нормативный правовой акт не принят</w:t>
            </w:r>
          </w:p>
        </w:tc>
        <w:tc>
          <w:tcPr>
            <w:tcW w:w="1156" w:type="pct"/>
            <w:vAlign w:val="center"/>
          </w:tcPr>
          <w:p w:rsidR="00D6158F" w:rsidRPr="00E60815" w:rsidRDefault="00C75E25" w:rsidP="00E608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815"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в 2023 году</w:t>
            </w:r>
          </w:p>
        </w:tc>
      </w:tr>
    </w:tbl>
    <w:p w:rsidR="00AA78F8" w:rsidRDefault="00AA78F8" w:rsidP="00E60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Pr="00264393" w:rsidRDefault="004772D8" w:rsidP="00D615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2.4. Описание способа расчета (оценки) значений индикаторов достижения цели предлагаемого регулирования.</w:t>
      </w:r>
    </w:p>
    <w:p w:rsidR="004772D8" w:rsidRPr="000D0C12" w:rsidRDefault="00D6158F" w:rsidP="0026439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Индикатор, приведенны</w:t>
      </w:r>
      <w:r w:rsidR="004B756E" w:rsidRPr="00264393">
        <w:rPr>
          <w:rFonts w:ascii="Times New Roman" w:hAnsi="Times New Roman" w:cs="Times New Roman"/>
          <w:sz w:val="24"/>
          <w:szCs w:val="24"/>
        </w:rPr>
        <w:t>й</w:t>
      </w:r>
      <w:r w:rsidRPr="00264393">
        <w:rPr>
          <w:rFonts w:ascii="Times New Roman" w:hAnsi="Times New Roman" w:cs="Times New Roman"/>
          <w:sz w:val="24"/>
          <w:szCs w:val="24"/>
        </w:rPr>
        <w:t xml:space="preserve"> в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44" w:history="1">
        <w:r w:rsidRPr="00264393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r w:rsidR="004772D8" w:rsidRPr="00264393">
          <w:rPr>
            <w:rFonts w:ascii="Times New Roman" w:hAnsi="Times New Roman" w:cs="Times New Roman"/>
            <w:color w:val="0000FF"/>
            <w:sz w:val="24"/>
            <w:szCs w:val="24"/>
          </w:rPr>
          <w:t xml:space="preserve"> 2.3</w:t>
        </w:r>
      </w:hyperlink>
      <w:r w:rsidR="00E95381" w:rsidRPr="00264393">
        <w:rPr>
          <w:rFonts w:ascii="Times New Roman" w:hAnsi="Times New Roman" w:cs="Times New Roman"/>
          <w:sz w:val="24"/>
          <w:szCs w:val="24"/>
        </w:rPr>
        <w:t xml:space="preserve"> настоящего сводного отчета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Pr="00264393">
        <w:rPr>
          <w:rFonts w:ascii="Times New Roman" w:hAnsi="Times New Roman" w:cs="Times New Roman"/>
          <w:sz w:val="24"/>
          <w:szCs w:val="24"/>
        </w:rPr>
        <w:t>рассчитыва</w:t>
      </w:r>
      <w:r w:rsidR="00E95381" w:rsidRPr="00264393">
        <w:rPr>
          <w:rFonts w:ascii="Times New Roman" w:hAnsi="Times New Roman" w:cs="Times New Roman"/>
          <w:sz w:val="24"/>
          <w:szCs w:val="24"/>
        </w:rPr>
        <w:t>ют</w:t>
      </w:r>
      <w:r w:rsidRPr="00264393">
        <w:rPr>
          <w:rFonts w:ascii="Times New Roman" w:hAnsi="Times New Roman" w:cs="Times New Roman"/>
          <w:sz w:val="24"/>
          <w:szCs w:val="24"/>
        </w:rPr>
        <w:t xml:space="preserve"> следующим образом и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с получением информации из следующих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источников: </w:t>
      </w:r>
      <w:r w:rsidR="00EF40E3">
        <w:rPr>
          <w:rFonts w:ascii="Times New Roman" w:hAnsi="Times New Roman" w:cs="Times New Roman"/>
          <w:sz w:val="24"/>
          <w:szCs w:val="24"/>
        </w:rPr>
        <w:t>не применим</w:t>
      </w:r>
      <w:r w:rsidR="00264393">
        <w:rPr>
          <w:rFonts w:ascii="Times New Roman" w:hAnsi="Times New Roman" w:cs="Times New Roman"/>
          <w:sz w:val="24"/>
          <w:szCs w:val="24"/>
        </w:rPr>
        <w:t>.</w:t>
      </w:r>
    </w:p>
    <w:p w:rsidR="004772D8" w:rsidRPr="00AA4DDF" w:rsidRDefault="004772D8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C12">
        <w:rPr>
          <w:rFonts w:ascii="Times New Roman" w:hAnsi="Times New Roman" w:cs="Times New Roman"/>
          <w:sz w:val="24"/>
          <w:szCs w:val="24"/>
        </w:rPr>
        <w:t>2.5. Описание программ мониторинга.</w:t>
      </w:r>
    </w:p>
    <w:p w:rsidR="000448A1" w:rsidRPr="000448A1" w:rsidRDefault="00D6158F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8A1">
        <w:rPr>
          <w:rFonts w:ascii="Times New Roman" w:hAnsi="Times New Roman" w:cs="Times New Roman"/>
          <w:sz w:val="24"/>
          <w:szCs w:val="24"/>
        </w:rPr>
        <w:t>Для текущей оценки достижения целей</w:t>
      </w:r>
      <w:r w:rsidR="004772D8" w:rsidRPr="000448A1">
        <w:rPr>
          <w:rFonts w:ascii="Times New Roman" w:hAnsi="Times New Roman" w:cs="Times New Roman"/>
          <w:sz w:val="24"/>
          <w:szCs w:val="24"/>
        </w:rPr>
        <w:t xml:space="preserve"> предлагаемого регулирования (в том</w:t>
      </w:r>
      <w:r w:rsidRPr="000448A1">
        <w:rPr>
          <w:rFonts w:ascii="Times New Roman" w:hAnsi="Times New Roman" w:cs="Times New Roman"/>
          <w:sz w:val="24"/>
          <w:szCs w:val="24"/>
        </w:rPr>
        <w:t xml:space="preserve"> числе, при необходимости, для </w:t>
      </w:r>
      <w:r w:rsidR="004772D8" w:rsidRPr="000448A1">
        <w:rPr>
          <w:rFonts w:ascii="Times New Roman" w:hAnsi="Times New Roman" w:cs="Times New Roman"/>
          <w:sz w:val="24"/>
          <w:szCs w:val="24"/>
        </w:rPr>
        <w:t>предварительной оценки достижения целевых</w:t>
      </w:r>
      <w:r w:rsidRPr="000448A1">
        <w:rPr>
          <w:rFonts w:ascii="Times New Roman" w:hAnsi="Times New Roman" w:cs="Times New Roman"/>
          <w:sz w:val="24"/>
          <w:szCs w:val="24"/>
        </w:rPr>
        <w:t xml:space="preserve"> значений индикаторов) будут</w:t>
      </w:r>
      <w:r w:rsidR="004772D8" w:rsidRPr="000448A1">
        <w:rPr>
          <w:rFonts w:ascii="Times New Roman" w:hAnsi="Times New Roman" w:cs="Times New Roman"/>
          <w:sz w:val="24"/>
          <w:szCs w:val="24"/>
        </w:rPr>
        <w:t xml:space="preserve"> проводиться</w:t>
      </w:r>
      <w:r w:rsidRPr="000448A1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0448A1">
        <w:rPr>
          <w:rFonts w:ascii="Times New Roman" w:hAnsi="Times New Roman" w:cs="Times New Roman"/>
          <w:sz w:val="24"/>
          <w:szCs w:val="24"/>
        </w:rPr>
        <w:t xml:space="preserve">следующие программы мониторинга: </w:t>
      </w:r>
      <w:r w:rsidR="000448A1" w:rsidRPr="000448A1">
        <w:rPr>
          <w:rFonts w:ascii="Times New Roman" w:hAnsi="Times New Roman" w:cs="Times New Roman"/>
          <w:sz w:val="24"/>
          <w:szCs w:val="24"/>
        </w:rPr>
        <w:t>оценка привлечения инвестиций в приоритетные направления инвестиционной деятельности города Бердска.</w:t>
      </w:r>
    </w:p>
    <w:p w:rsidR="004772D8" w:rsidRPr="00224E30" w:rsidRDefault="004772D8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2.6. Иные способы оценки достижения целей предлагаемого регулирования</w:t>
      </w:r>
      <w:r w:rsidR="00D6158F" w:rsidRPr="00224E30">
        <w:rPr>
          <w:rFonts w:ascii="Times New Roman" w:hAnsi="Times New Roman" w:cs="Times New Roman"/>
          <w:sz w:val="24"/>
          <w:szCs w:val="24"/>
        </w:rPr>
        <w:t>: отсутствуют.</w:t>
      </w:r>
    </w:p>
    <w:p w:rsidR="004772D8" w:rsidRPr="00224E30" w:rsidRDefault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2.7.</w:t>
      </w:r>
      <w:r w:rsidR="004772D8" w:rsidRPr="00224E30">
        <w:rPr>
          <w:rFonts w:ascii="Times New Roman" w:hAnsi="Times New Roman" w:cs="Times New Roman"/>
          <w:sz w:val="24"/>
          <w:szCs w:val="24"/>
        </w:rPr>
        <w:t xml:space="preserve"> Обоснование наличия полномочий по принятию нормативного правового</w:t>
      </w:r>
      <w:r w:rsidRPr="00224E30">
        <w:rPr>
          <w:rFonts w:ascii="Times New Roman" w:hAnsi="Times New Roman" w:cs="Times New Roman"/>
          <w:sz w:val="24"/>
          <w:szCs w:val="24"/>
        </w:rPr>
        <w:t xml:space="preserve"> </w:t>
      </w:r>
      <w:r w:rsidR="00D11C62" w:rsidRPr="00224E30">
        <w:rPr>
          <w:rFonts w:ascii="Times New Roman" w:hAnsi="Times New Roman" w:cs="Times New Roman"/>
          <w:sz w:val="24"/>
          <w:szCs w:val="24"/>
        </w:rPr>
        <w:t>акта:</w:t>
      </w:r>
    </w:p>
    <w:p w:rsidR="000448A1" w:rsidRPr="000448A1" w:rsidRDefault="000448A1" w:rsidP="00B40AE4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8A1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Федерации, </w:t>
      </w:r>
    </w:p>
    <w:p w:rsidR="000448A1" w:rsidRPr="000448A1" w:rsidRDefault="000448A1" w:rsidP="00B40AE4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8A1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города Бердска от 27.04.2015 N 1528 </w:t>
      </w:r>
      <w:r w:rsidR="00943CD6">
        <w:rPr>
          <w:rFonts w:ascii="Times New Roman" w:hAnsi="Times New Roman" w:cs="Times New Roman"/>
          <w:sz w:val="24"/>
          <w:szCs w:val="24"/>
        </w:rPr>
        <w:t>«</w:t>
      </w:r>
      <w:r w:rsidRPr="000448A1">
        <w:rPr>
          <w:rFonts w:ascii="Times New Roman" w:hAnsi="Times New Roman" w:cs="Times New Roman"/>
          <w:sz w:val="24"/>
          <w:szCs w:val="24"/>
        </w:rPr>
        <w:t>Об утверждении порядка принятия решений о разработке муниципальных программ города Бердска, их формирования и реализации</w:t>
      </w:r>
      <w:r w:rsidR="00943CD6">
        <w:rPr>
          <w:rFonts w:ascii="Times New Roman" w:hAnsi="Times New Roman" w:cs="Times New Roman"/>
          <w:sz w:val="24"/>
          <w:szCs w:val="24"/>
        </w:rPr>
        <w:t>»</w:t>
      </w:r>
    </w:p>
    <w:p w:rsidR="004772D8" w:rsidRPr="00224E30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3. Заинтересованные лица.</w:t>
      </w:r>
    </w:p>
    <w:p w:rsidR="004772D8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70"/>
      <w:bookmarkEnd w:id="6"/>
      <w:r w:rsidRPr="00310D44">
        <w:rPr>
          <w:rFonts w:ascii="Times New Roman" w:hAnsi="Times New Roman" w:cs="Times New Roman"/>
          <w:sz w:val="24"/>
          <w:szCs w:val="24"/>
        </w:rPr>
        <w:t>3.1. Основные группы субъектов предпринимательской и (или) инвестиционной деятельности, затрагиваемых предлагаемым регулированием.</w:t>
      </w:r>
    </w:p>
    <w:p w:rsidR="000448A1" w:rsidRPr="00310D44" w:rsidRDefault="000448A1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5"/>
        <w:gridCol w:w="3516"/>
        <w:gridCol w:w="2574"/>
      </w:tblGrid>
      <w:tr w:rsidR="004772D8" w:rsidRPr="00310D44" w:rsidTr="00D11C62">
        <w:tc>
          <w:tcPr>
            <w:tcW w:w="1969" w:type="pct"/>
            <w:vAlign w:val="center"/>
          </w:tcPr>
          <w:p w:rsidR="004772D8" w:rsidRPr="00310D44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D44">
              <w:rPr>
                <w:rFonts w:ascii="Times New Roman" w:hAnsi="Times New Roman" w:cs="Times New Roman"/>
                <w:sz w:val="24"/>
                <w:szCs w:val="24"/>
              </w:rPr>
              <w:t>Наименование групп субъектов предпринимательской и (или) инвестиционной деятельности</w:t>
            </w:r>
          </w:p>
        </w:tc>
        <w:tc>
          <w:tcPr>
            <w:tcW w:w="1750" w:type="pct"/>
            <w:vAlign w:val="center"/>
          </w:tcPr>
          <w:p w:rsidR="004772D8" w:rsidRPr="00310D44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D44">
              <w:rPr>
                <w:rFonts w:ascii="Times New Roman" w:hAnsi="Times New Roman" w:cs="Times New Roman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1281" w:type="pct"/>
            <w:vAlign w:val="center"/>
          </w:tcPr>
          <w:p w:rsidR="004772D8" w:rsidRPr="00310D44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D44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4772D8" w:rsidRPr="00310D44" w:rsidTr="00D11C62">
        <w:tc>
          <w:tcPr>
            <w:tcW w:w="1969" w:type="pct"/>
            <w:vAlign w:val="center"/>
          </w:tcPr>
          <w:p w:rsidR="004772D8" w:rsidRPr="00DE3A02" w:rsidRDefault="00D11C62" w:rsidP="00D11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A02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750" w:type="pct"/>
            <w:vAlign w:val="center"/>
          </w:tcPr>
          <w:p w:rsidR="004772D8" w:rsidRPr="00DE3A02" w:rsidRDefault="00310D44" w:rsidP="00424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A02" w:rsidRPr="00DE3A02">
              <w:rPr>
                <w:rFonts w:ascii="Times New Roman" w:hAnsi="Times New Roman" w:cs="Times New Roman"/>
                <w:sz w:val="24"/>
                <w:szCs w:val="24"/>
              </w:rPr>
              <w:t xml:space="preserve"> 472</w:t>
            </w:r>
          </w:p>
        </w:tc>
        <w:tc>
          <w:tcPr>
            <w:tcW w:w="1281" w:type="pct"/>
            <w:vAlign w:val="center"/>
          </w:tcPr>
          <w:p w:rsidR="004772D8" w:rsidRPr="00310D44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D44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</w:tr>
      <w:tr w:rsidR="00D11C62" w:rsidRPr="00C62358" w:rsidTr="00D11C62">
        <w:tc>
          <w:tcPr>
            <w:tcW w:w="1969" w:type="pct"/>
            <w:vAlign w:val="center"/>
          </w:tcPr>
          <w:p w:rsidR="00D11C62" w:rsidRPr="00DE3A02" w:rsidRDefault="00D11C62" w:rsidP="00D11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A02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750" w:type="pct"/>
            <w:vAlign w:val="center"/>
          </w:tcPr>
          <w:p w:rsidR="00D11C62" w:rsidRPr="00DE3A02" w:rsidRDefault="00DE3A02" w:rsidP="00424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02">
              <w:rPr>
                <w:rFonts w:ascii="Times New Roman" w:hAnsi="Times New Roman" w:cs="Times New Roman"/>
                <w:sz w:val="24"/>
                <w:szCs w:val="24"/>
              </w:rPr>
              <w:t>2 497</w:t>
            </w:r>
          </w:p>
        </w:tc>
        <w:tc>
          <w:tcPr>
            <w:tcW w:w="1281" w:type="pct"/>
            <w:vAlign w:val="center"/>
          </w:tcPr>
          <w:p w:rsidR="00D11C62" w:rsidRPr="00310D44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D44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</w:tr>
    </w:tbl>
    <w:p w:rsidR="00B40AE4" w:rsidRPr="00C62358" w:rsidRDefault="00B40AE4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72D8" w:rsidRPr="00264393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3.2. Устанавливаемые или изменяемые обязанности субъектов предпринимательской и (или) инвестиционной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5"/>
        <w:gridCol w:w="3516"/>
        <w:gridCol w:w="2574"/>
      </w:tblGrid>
      <w:tr w:rsidR="004772D8" w:rsidRPr="00264393" w:rsidTr="00D11C62">
        <w:tc>
          <w:tcPr>
            <w:tcW w:w="1969" w:type="pct"/>
            <w:vAlign w:val="center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1750" w:type="pct"/>
            <w:vAlign w:val="center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исполнения</w:t>
            </w:r>
          </w:p>
        </w:tc>
        <w:tc>
          <w:tcPr>
            <w:tcW w:w="1281" w:type="pct"/>
            <w:vAlign w:val="center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4772D8" w:rsidRPr="00264393" w:rsidTr="00D11C62">
        <w:tc>
          <w:tcPr>
            <w:tcW w:w="5000" w:type="pct"/>
            <w:gridSpan w:val="3"/>
            <w:vAlign w:val="center"/>
          </w:tcPr>
          <w:p w:rsidR="004772D8" w:rsidRPr="00264393" w:rsidRDefault="004772D8" w:rsidP="00E953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="00E95381" w:rsidRPr="0026439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(по </w:t>
            </w:r>
            <w:hyperlink w:anchor="P370" w:history="1">
              <w:r w:rsidRPr="0026439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пункту 3.1</w:t>
              </w:r>
            </w:hyperlink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1C62" w:rsidRPr="00C62358" w:rsidTr="00D11C62">
        <w:tc>
          <w:tcPr>
            <w:tcW w:w="5000" w:type="pct"/>
            <w:gridSpan w:val="3"/>
            <w:vAlign w:val="center"/>
          </w:tcPr>
          <w:p w:rsidR="00D11C62" w:rsidRPr="00264393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772D8" w:rsidRPr="00264393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3.3. Оценка иных расходов субъектов предпринимательской и (или) инвестиционной деятельности, связанных с введением предлагаемого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829"/>
        <w:gridCol w:w="3014"/>
        <w:gridCol w:w="2574"/>
      </w:tblGrid>
      <w:tr w:rsidR="004772D8" w:rsidRPr="00264393" w:rsidTr="00D11C62">
        <w:tc>
          <w:tcPr>
            <w:tcW w:w="313" w:type="pct"/>
          </w:tcPr>
          <w:p w:rsidR="004772D8" w:rsidRPr="00264393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06" w:type="pct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проекта акта, реализация которого может </w:t>
            </w: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потребовать расходов</w:t>
            </w:r>
          </w:p>
        </w:tc>
        <w:tc>
          <w:tcPr>
            <w:tcW w:w="1500" w:type="pct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расходов</w:t>
            </w:r>
          </w:p>
        </w:tc>
        <w:tc>
          <w:tcPr>
            <w:tcW w:w="1281" w:type="pct"/>
          </w:tcPr>
          <w:p w:rsidR="004772D8" w:rsidRPr="00264393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Оценка расходов (включая </w:t>
            </w: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периодичность, если применимо)</w:t>
            </w:r>
          </w:p>
        </w:tc>
      </w:tr>
      <w:tr w:rsidR="00D11C62" w:rsidRPr="00264393" w:rsidTr="00D11C62">
        <w:tc>
          <w:tcPr>
            <w:tcW w:w="5000" w:type="pct"/>
            <w:gridSpan w:val="4"/>
          </w:tcPr>
          <w:p w:rsidR="00D11C62" w:rsidRPr="00264393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</w:tbl>
    <w:p w:rsidR="004772D8" w:rsidRPr="005909D8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9D8">
        <w:rPr>
          <w:rFonts w:ascii="Times New Roman" w:hAnsi="Times New Roman" w:cs="Times New Roman"/>
          <w:sz w:val="24"/>
          <w:szCs w:val="24"/>
        </w:rPr>
        <w:t>3.4. Полномочия органов местного самоуправления города Бердска, устанавливаемые или изменяемые предлагаемым регулированием, и оценка расходов на их реализацию.</w:t>
      </w:r>
    </w:p>
    <w:p w:rsidR="004772D8" w:rsidRPr="005909D8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5"/>
        <w:gridCol w:w="3827"/>
        <w:gridCol w:w="2051"/>
        <w:gridCol w:w="2488"/>
      </w:tblGrid>
      <w:tr w:rsidR="004772D8" w:rsidRPr="005909D8" w:rsidTr="0077694A">
        <w:tc>
          <w:tcPr>
            <w:tcW w:w="871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Полномочие</w:t>
            </w:r>
          </w:p>
        </w:tc>
        <w:tc>
          <w:tcPr>
            <w:tcW w:w="1889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Характер воздействия (установление/изменение/отмена)</w:t>
            </w:r>
          </w:p>
        </w:tc>
        <w:tc>
          <w:tcPr>
            <w:tcW w:w="1012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1228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города Бердска</w:t>
            </w:r>
          </w:p>
        </w:tc>
      </w:tr>
      <w:tr w:rsidR="005909D8" w:rsidRPr="005909D8" w:rsidTr="005909D8">
        <w:tc>
          <w:tcPr>
            <w:tcW w:w="5000" w:type="pct"/>
            <w:gridSpan w:val="4"/>
            <w:vAlign w:val="center"/>
          </w:tcPr>
          <w:p w:rsidR="005909D8" w:rsidRPr="005909D8" w:rsidRDefault="005909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772D8" w:rsidRPr="005909D8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9D8">
        <w:rPr>
          <w:rFonts w:ascii="Times New Roman" w:hAnsi="Times New Roman" w:cs="Times New Roman"/>
          <w:sz w:val="24"/>
          <w:szCs w:val="24"/>
        </w:rPr>
        <w:t>3.5. Оценка иных расходов бюджета города Бердска, связанных с введением предлагаемого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829"/>
        <w:gridCol w:w="3014"/>
        <w:gridCol w:w="2574"/>
      </w:tblGrid>
      <w:tr w:rsidR="004772D8" w:rsidRPr="005909D8" w:rsidTr="00D11C62">
        <w:tc>
          <w:tcPr>
            <w:tcW w:w="313" w:type="pct"/>
            <w:vAlign w:val="center"/>
          </w:tcPr>
          <w:p w:rsidR="004772D8" w:rsidRPr="005909D8" w:rsidRDefault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5909D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06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1500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281" w:type="pct"/>
            <w:vAlign w:val="center"/>
          </w:tcPr>
          <w:p w:rsidR="004772D8" w:rsidRPr="005909D8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Оценка расходов бюджета (включая периодичность, если применимо)</w:t>
            </w:r>
          </w:p>
        </w:tc>
      </w:tr>
      <w:tr w:rsidR="00D11C62" w:rsidRPr="005909D8" w:rsidTr="00D11C62">
        <w:tc>
          <w:tcPr>
            <w:tcW w:w="5000" w:type="pct"/>
            <w:gridSpan w:val="4"/>
            <w:vAlign w:val="center"/>
          </w:tcPr>
          <w:p w:rsidR="001B7BE7" w:rsidRPr="005909D8" w:rsidRDefault="006A40AD" w:rsidP="00AE11F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D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890F68" w:rsidRPr="005909D8" w:rsidRDefault="00890F68" w:rsidP="00890F68">
      <w:pPr>
        <w:widowControl w:val="0"/>
        <w:tabs>
          <w:tab w:val="left" w:pos="1007"/>
          <w:tab w:val="left" w:pos="1560"/>
          <w:tab w:val="left" w:pos="3261"/>
        </w:tabs>
        <w:spacing w:after="0" w:line="240" w:lineRule="auto"/>
        <w:ind w:left="20" w:firstLine="547"/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</w:pPr>
      <w:r w:rsidRPr="005909D8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>3.6. Оценка возможных поступлений консолидированного бюджета города Бердска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3291"/>
        <w:gridCol w:w="3445"/>
      </w:tblGrid>
      <w:tr w:rsidR="00890F68" w:rsidRPr="00264393" w:rsidTr="00754350">
        <w:tc>
          <w:tcPr>
            <w:tcW w:w="3187" w:type="dxa"/>
            <w:shd w:val="clear" w:color="auto" w:fill="auto"/>
            <w:tcMar>
              <w:left w:w="108" w:type="dxa"/>
            </w:tcMar>
            <w:vAlign w:val="center"/>
          </w:tcPr>
          <w:p w:rsidR="00890F68" w:rsidRPr="005909D8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90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бюджета бюджетной системы</w:t>
            </w:r>
          </w:p>
        </w:tc>
        <w:tc>
          <w:tcPr>
            <w:tcW w:w="3291" w:type="dxa"/>
            <w:shd w:val="clear" w:color="auto" w:fill="auto"/>
            <w:tcMar>
              <w:left w:w="108" w:type="dxa"/>
            </w:tcMar>
            <w:vAlign w:val="center"/>
          </w:tcPr>
          <w:p w:rsidR="00890F68" w:rsidRPr="005909D8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90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Источник поступлений</w:t>
            </w:r>
          </w:p>
        </w:tc>
        <w:tc>
          <w:tcPr>
            <w:tcW w:w="3445" w:type="dxa"/>
            <w:shd w:val="clear" w:color="auto" w:fill="auto"/>
            <w:tcMar>
              <w:left w:w="108" w:type="dxa"/>
            </w:tcMar>
            <w:vAlign w:val="center"/>
          </w:tcPr>
          <w:p w:rsidR="00890F68" w:rsidRPr="00264393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90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Количественная оценка и периодичность возможных поступлений</w:t>
            </w:r>
          </w:p>
        </w:tc>
      </w:tr>
      <w:tr w:rsidR="00890F68" w:rsidRPr="00C62358" w:rsidTr="00754350">
        <w:tc>
          <w:tcPr>
            <w:tcW w:w="3187" w:type="dxa"/>
            <w:shd w:val="clear" w:color="auto" w:fill="auto"/>
            <w:tcMar>
              <w:left w:w="108" w:type="dxa"/>
            </w:tcMar>
          </w:tcPr>
          <w:p w:rsidR="00890F68" w:rsidRPr="00264393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1" w:type="dxa"/>
            <w:shd w:val="clear" w:color="auto" w:fill="auto"/>
            <w:tcMar>
              <w:left w:w="108" w:type="dxa"/>
            </w:tcMar>
          </w:tcPr>
          <w:p w:rsidR="00890F68" w:rsidRPr="00264393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643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отсутствует</w:t>
            </w:r>
          </w:p>
        </w:tc>
        <w:tc>
          <w:tcPr>
            <w:tcW w:w="3445" w:type="dxa"/>
            <w:shd w:val="clear" w:color="auto" w:fill="auto"/>
            <w:tcMar>
              <w:left w:w="108" w:type="dxa"/>
            </w:tcMar>
          </w:tcPr>
          <w:p w:rsidR="00890F68" w:rsidRPr="00264393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90F68" w:rsidRPr="00264393" w:rsidRDefault="00890F6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3.7. Обоснование количественной оценки поступлений в консолидированный бюджет города Бердска не требуется.</w:t>
      </w:r>
    </w:p>
    <w:p w:rsidR="004772D8" w:rsidRPr="00264393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4. Анализ воздействия предлагаемого регулирования на состояние конкуренции в городе Бердске в регулируемой сфере деятельности.</w:t>
      </w:r>
    </w:p>
    <w:p w:rsidR="004772D8" w:rsidRPr="00264393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4.1. Положения, которые могут отрицательно воздействовать на состояние конкуренции: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6523"/>
        <w:gridCol w:w="1416"/>
        <w:gridCol w:w="1479"/>
      </w:tblGrid>
      <w:tr w:rsidR="004772D8" w:rsidRPr="00264393" w:rsidTr="00F50476">
        <w:tc>
          <w:tcPr>
            <w:tcW w:w="312" w:type="pct"/>
            <w:vMerge w:val="restart"/>
            <w:vAlign w:val="center"/>
          </w:tcPr>
          <w:p w:rsidR="004772D8" w:rsidRPr="00264393" w:rsidRDefault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47" w:type="pct"/>
            <w:vMerge w:val="restart"/>
            <w:vAlign w:val="center"/>
          </w:tcPr>
          <w:p w:rsidR="004772D8" w:rsidRPr="00264393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Положение, которое может отрицательно воздействовать на состояние конкуренции</w:t>
            </w:r>
          </w:p>
        </w:tc>
        <w:tc>
          <w:tcPr>
            <w:tcW w:w="1441" w:type="pct"/>
            <w:gridSpan w:val="2"/>
            <w:vAlign w:val="center"/>
          </w:tcPr>
          <w:p w:rsidR="004772D8" w:rsidRPr="00264393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Наличие положения в проекте акта</w:t>
            </w:r>
          </w:p>
        </w:tc>
      </w:tr>
      <w:tr w:rsidR="004772D8" w:rsidRPr="00264393" w:rsidTr="00F50476">
        <w:tc>
          <w:tcPr>
            <w:tcW w:w="312" w:type="pct"/>
            <w:vMerge/>
          </w:tcPr>
          <w:p w:rsidR="004772D8" w:rsidRPr="00264393" w:rsidRDefault="00477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pct"/>
            <w:vMerge/>
          </w:tcPr>
          <w:p w:rsidR="004772D8" w:rsidRPr="00264393" w:rsidRDefault="00477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4772D8" w:rsidRPr="00264393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36" w:type="pct"/>
            <w:vAlign w:val="center"/>
          </w:tcPr>
          <w:p w:rsidR="004772D8" w:rsidRPr="00264393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Ссылка на положение</w:t>
            </w:r>
          </w:p>
        </w:tc>
      </w:tr>
      <w:tr w:rsidR="004772D8" w:rsidRPr="00264393" w:rsidTr="000C7DE5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8" w:type="pct"/>
            <w:gridSpan w:val="3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Ограничение количества или круга субъектов предпринимательской деятельности</w:t>
            </w:r>
          </w:p>
        </w:tc>
      </w:tr>
      <w:tr w:rsidR="004772D8" w:rsidRPr="00264393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Предоставляет преимущество по продаже товаров, выполнению работ, оказанию услуг субъекту (группе субъектов) предпринимательской деятельности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264393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возможность субъектов предпринимательской деятельности продавать товары, выполнять работы, оказывать услуги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264393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Вводит требование по получению разрешения или согласования в качестве условия для начала или продолжения деятельности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264393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Создает географический барьер, ограничивающий возможность субъектов предпринимательской деятельности </w:t>
            </w: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продавать товары, выполнять работы, оказывать услуги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264393" w:rsidTr="000C7DE5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8" w:type="pct"/>
            <w:gridSpan w:val="3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Ограничение способности субъектов предпринимательской деятельности вести конкуренцию</w:t>
            </w:r>
          </w:p>
        </w:tc>
      </w:tr>
      <w:tr w:rsidR="004772D8" w:rsidRPr="00264393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возможности субъектов предпринимательской деятельности устанавливать цены на товары, работы или услуги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C62358" w:rsidTr="00F50476">
        <w:tc>
          <w:tcPr>
            <w:tcW w:w="312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47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Ограничивает свободу субъектов предпринимательской деятельности осуществлять рекламу или маркетинг</w:t>
            </w:r>
          </w:p>
        </w:tc>
        <w:tc>
          <w:tcPr>
            <w:tcW w:w="705" w:type="pct"/>
          </w:tcPr>
          <w:p w:rsidR="004772D8" w:rsidRPr="00264393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264393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AE4" w:rsidRPr="00C62358" w:rsidRDefault="00B40AE4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72D8" w:rsidRPr="00264393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4.2. Обоснование необходимости введения указанных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разработчиком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>п</w:t>
      </w:r>
      <w:r w:rsidRPr="00264393">
        <w:rPr>
          <w:rFonts w:ascii="Times New Roman" w:hAnsi="Times New Roman" w:cs="Times New Roman"/>
          <w:sz w:val="24"/>
          <w:szCs w:val="24"/>
        </w:rPr>
        <w:t>оложений (при наличии): отсутствует.</w:t>
      </w:r>
    </w:p>
    <w:p w:rsidR="004772D8" w:rsidRPr="00264393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3"/>
      <w:bookmarkEnd w:id="7"/>
      <w:r w:rsidRPr="00264393">
        <w:rPr>
          <w:rFonts w:ascii="Times New Roman" w:hAnsi="Times New Roman" w:cs="Times New Roman"/>
          <w:sz w:val="24"/>
          <w:szCs w:val="24"/>
        </w:rPr>
        <w:t>4.3. Риск отрицательного воздействия на состояние конкуренции.</w:t>
      </w:r>
    </w:p>
    <w:p w:rsidR="004772D8" w:rsidRPr="00310D44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D44">
        <w:rPr>
          <w:rFonts w:ascii="Times New Roman" w:hAnsi="Times New Roman" w:cs="Times New Roman"/>
          <w:sz w:val="24"/>
          <w:szCs w:val="24"/>
        </w:rPr>
        <w:t>Количество лиц, осуществляющих предпринимательскую деятельность в регулируемой сфере, составляет</w:t>
      </w:r>
      <w:r w:rsidR="00DE3A02">
        <w:rPr>
          <w:rFonts w:ascii="Times New Roman" w:hAnsi="Times New Roman" w:cs="Times New Roman"/>
          <w:sz w:val="24"/>
          <w:szCs w:val="24"/>
        </w:rPr>
        <w:t xml:space="preserve"> 5 969</w:t>
      </w:r>
      <w:r w:rsidRPr="00310D44">
        <w:rPr>
          <w:rFonts w:ascii="Times New Roman" w:hAnsi="Times New Roman" w:cs="Times New Roman"/>
          <w:sz w:val="24"/>
          <w:szCs w:val="24"/>
        </w:rPr>
        <w:t xml:space="preserve"> (Источник: </w:t>
      </w:r>
      <w:r w:rsidR="000C7DE5" w:rsidRPr="00310D44">
        <w:rPr>
          <w:rFonts w:ascii="Times New Roman" w:hAnsi="Times New Roman" w:cs="Times New Roman"/>
          <w:sz w:val="24"/>
          <w:szCs w:val="24"/>
        </w:rPr>
        <w:t>статистические данные</w:t>
      </w:r>
      <w:r w:rsidRPr="00310D44">
        <w:rPr>
          <w:rFonts w:ascii="Times New Roman" w:hAnsi="Times New Roman" w:cs="Times New Roman"/>
          <w:sz w:val="24"/>
          <w:szCs w:val="24"/>
        </w:rPr>
        <w:t xml:space="preserve">.) Из них соответствуют требованиям предлагаемого регулирования либо имеют возможность соответствовать им </w:t>
      </w:r>
      <w:r w:rsidR="00DE3A02" w:rsidRPr="00DE3A02">
        <w:rPr>
          <w:rFonts w:ascii="Times New Roman" w:hAnsi="Times New Roman" w:cs="Times New Roman"/>
          <w:sz w:val="24"/>
          <w:szCs w:val="24"/>
        </w:rPr>
        <w:t>5 969</w:t>
      </w:r>
      <w:r w:rsidRPr="00DE3A02">
        <w:rPr>
          <w:rFonts w:ascii="Times New Roman" w:hAnsi="Times New Roman" w:cs="Times New Roman"/>
          <w:sz w:val="24"/>
          <w:szCs w:val="24"/>
        </w:rPr>
        <w:t xml:space="preserve"> (</w:t>
      </w:r>
      <w:r w:rsidR="000C7DE5" w:rsidRPr="00DE3A02">
        <w:rPr>
          <w:rFonts w:ascii="Times New Roman" w:hAnsi="Times New Roman" w:cs="Times New Roman"/>
          <w:sz w:val="24"/>
          <w:szCs w:val="24"/>
        </w:rPr>
        <w:t xml:space="preserve">100 </w:t>
      </w:r>
      <w:r w:rsidRPr="00DE3A02">
        <w:rPr>
          <w:rFonts w:ascii="Times New Roman" w:hAnsi="Times New Roman" w:cs="Times New Roman"/>
          <w:sz w:val="24"/>
          <w:szCs w:val="24"/>
        </w:rPr>
        <w:t>%</w:t>
      </w:r>
      <w:r w:rsidRPr="00310D44">
        <w:rPr>
          <w:rFonts w:ascii="Times New Roman" w:hAnsi="Times New Roman" w:cs="Times New Roman"/>
          <w:sz w:val="24"/>
          <w:szCs w:val="24"/>
        </w:rPr>
        <w:t xml:space="preserve"> от указанного количества, доля).</w:t>
      </w:r>
    </w:p>
    <w:p w:rsidR="004772D8" w:rsidRPr="00264393" w:rsidRDefault="00E95381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Вводимое регулирование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264393">
        <w:rPr>
          <w:rFonts w:ascii="Times New Roman" w:hAnsi="Times New Roman" w:cs="Times New Roman"/>
          <w:sz w:val="24"/>
          <w:szCs w:val="24"/>
        </w:rPr>
        <w:t xml:space="preserve"> нижеследующим порядком расчета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обладает </w:t>
      </w:r>
      <w:r w:rsidR="00261232" w:rsidRPr="00264393">
        <w:rPr>
          <w:rFonts w:ascii="Times New Roman" w:hAnsi="Times New Roman" w:cs="Times New Roman"/>
          <w:sz w:val="24"/>
          <w:szCs w:val="24"/>
        </w:rPr>
        <w:t>низкой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степенью риска отрицательного воздействия на состояние конкуренции.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3"/>
        <w:gridCol w:w="2198"/>
        <w:gridCol w:w="2198"/>
        <w:gridCol w:w="2196"/>
      </w:tblGrid>
      <w:tr w:rsidR="004772D8" w:rsidRPr="00264393" w:rsidTr="000C7DE5">
        <w:tc>
          <w:tcPr>
            <w:tcW w:w="1719" w:type="pct"/>
            <w:vMerge w:val="restar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указанных в </w:t>
            </w:r>
            <w:hyperlink w:anchor="P473" w:history="1">
              <w:r w:rsidRPr="0026439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подпункте 4.3 пункта 4 части II</w:t>
              </w:r>
            </w:hyperlink>
            <w:r w:rsidRPr="00264393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</w:t>
            </w:r>
          </w:p>
        </w:tc>
        <w:tc>
          <w:tcPr>
            <w:tcW w:w="3281" w:type="pct"/>
            <w:gridSpan w:val="3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Степень риска отрицательного воздействия</w:t>
            </w:r>
          </w:p>
        </w:tc>
      </w:tr>
      <w:tr w:rsidR="004772D8" w:rsidRPr="00264393" w:rsidTr="000C7DE5">
        <w:tc>
          <w:tcPr>
            <w:tcW w:w="1719" w:type="pct"/>
            <w:vMerge/>
          </w:tcPr>
          <w:p w:rsidR="004772D8" w:rsidRPr="00264393" w:rsidRDefault="004772D8" w:rsidP="000C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093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4772D8" w:rsidRPr="00264393" w:rsidTr="000C7DE5">
        <w:tc>
          <w:tcPr>
            <w:tcW w:w="1719" w:type="pct"/>
          </w:tcPr>
          <w:p w:rsidR="004772D8" w:rsidRPr="00264393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264393" w:rsidTr="000C7DE5">
        <w:tc>
          <w:tcPr>
            <w:tcW w:w="1719" w:type="pct"/>
          </w:tcPr>
          <w:p w:rsidR="004772D8" w:rsidRPr="00264393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от 50% до 80%</w:t>
            </w: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C62358" w:rsidTr="000C7DE5">
        <w:tc>
          <w:tcPr>
            <w:tcW w:w="1719" w:type="pct"/>
          </w:tcPr>
          <w:p w:rsidR="004772D8" w:rsidRPr="00264393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более 80%</w:t>
            </w: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264393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9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4772D8" w:rsidRPr="00264393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5.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Иные риски решения проблем предложенным способом и риски негативных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последствий: </w:t>
      </w:r>
      <w:r w:rsidRPr="00264393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4772D8" w:rsidRPr="00264393" w:rsidRDefault="004772D8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6. Порядок введения регулирования.</w:t>
      </w:r>
    </w:p>
    <w:p w:rsidR="004772D8" w:rsidRPr="00264393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>6.1. Обоснование (отсутствия)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необходимости установления переходного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периода: </w:t>
      </w:r>
      <w:r w:rsidRPr="00264393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4772D8" w:rsidRPr="00264393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 xml:space="preserve">6.2. Обоснование (отсутствия) необходимости </w:t>
      </w:r>
      <w:r w:rsidR="004772D8" w:rsidRPr="00264393">
        <w:rPr>
          <w:rFonts w:ascii="Times New Roman" w:hAnsi="Times New Roman" w:cs="Times New Roman"/>
          <w:sz w:val="24"/>
          <w:szCs w:val="24"/>
        </w:rPr>
        <w:t>распространения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предлагаемого регулирования на ранее возникшие отношения: </w:t>
      </w:r>
      <w:r w:rsidR="00261232" w:rsidRPr="00264393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4772D8" w:rsidRPr="00264393" w:rsidRDefault="00261232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 xml:space="preserve">6.3. Предполагаемая дата вступления в силу </w:t>
      </w:r>
      <w:r w:rsidR="004772D8" w:rsidRPr="00264393">
        <w:rPr>
          <w:rFonts w:ascii="Times New Roman" w:hAnsi="Times New Roman" w:cs="Times New Roman"/>
          <w:sz w:val="24"/>
          <w:szCs w:val="24"/>
        </w:rPr>
        <w:t>проекта муниципального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нормативного акта </w:t>
      </w:r>
      <w:r w:rsidRPr="00264393">
        <w:rPr>
          <w:rFonts w:ascii="Times New Roman" w:hAnsi="Times New Roman" w:cs="Times New Roman"/>
          <w:sz w:val="24"/>
          <w:szCs w:val="24"/>
        </w:rPr>
        <w:t>со дня принятия.</w:t>
      </w:r>
    </w:p>
    <w:p w:rsidR="004772D8" w:rsidRPr="00224E30" w:rsidRDefault="00261232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393">
        <w:rPr>
          <w:rFonts w:ascii="Times New Roman" w:hAnsi="Times New Roman" w:cs="Times New Roman"/>
          <w:sz w:val="24"/>
          <w:szCs w:val="24"/>
        </w:rPr>
        <w:t xml:space="preserve">7. Иные сведения, которые, по мнению разработчика </w:t>
      </w:r>
      <w:r w:rsidR="004772D8" w:rsidRPr="00264393">
        <w:rPr>
          <w:rFonts w:ascii="Times New Roman" w:hAnsi="Times New Roman" w:cs="Times New Roman"/>
          <w:sz w:val="24"/>
          <w:szCs w:val="24"/>
        </w:rPr>
        <w:t>проекта</w:t>
      </w:r>
      <w:r w:rsidRPr="00264393">
        <w:rPr>
          <w:rFonts w:ascii="Times New Roman" w:hAnsi="Times New Roman" w:cs="Times New Roman"/>
          <w:sz w:val="24"/>
          <w:szCs w:val="24"/>
        </w:rPr>
        <w:t xml:space="preserve"> муниципального нормативного акта, позволяют оценить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обоснованность</w:t>
      </w:r>
      <w:r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64393">
        <w:rPr>
          <w:rFonts w:ascii="Times New Roman" w:hAnsi="Times New Roman" w:cs="Times New Roman"/>
          <w:sz w:val="24"/>
          <w:szCs w:val="24"/>
        </w:rPr>
        <w:t>предлагаемого регулирования</w:t>
      </w:r>
      <w:r w:rsidRPr="00264393">
        <w:rPr>
          <w:rFonts w:ascii="Times New Roman" w:hAnsi="Times New Roman" w:cs="Times New Roman"/>
          <w:sz w:val="24"/>
          <w:szCs w:val="24"/>
        </w:rPr>
        <w:t>,</w:t>
      </w:r>
      <w:r w:rsidR="004772D8" w:rsidRPr="00264393">
        <w:rPr>
          <w:rFonts w:ascii="Times New Roman" w:hAnsi="Times New Roman" w:cs="Times New Roman"/>
          <w:sz w:val="24"/>
          <w:szCs w:val="24"/>
        </w:rPr>
        <w:t xml:space="preserve"> </w:t>
      </w:r>
      <w:r w:rsidRPr="00264393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4772D8" w:rsidRPr="00224E30" w:rsidRDefault="004772D8" w:rsidP="000C7DE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224E30" w:rsidRDefault="004772D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4E30">
        <w:rPr>
          <w:rFonts w:ascii="Times New Roman" w:hAnsi="Times New Roman" w:cs="Times New Roman"/>
          <w:b/>
          <w:sz w:val="24"/>
          <w:szCs w:val="24"/>
        </w:rPr>
        <w:t>III. Обоснование проблем и способы их решения</w:t>
      </w:r>
    </w:p>
    <w:p w:rsidR="004772D8" w:rsidRPr="00224E30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Default="004772D8" w:rsidP="00754350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Описание проблем, негативных эффектов и их обоснование.</w:t>
      </w: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350" w:rsidRPr="00224E30" w:rsidRDefault="00754350" w:rsidP="00754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Default="004772D8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514"/>
      <w:bookmarkEnd w:id="8"/>
      <w:r w:rsidRPr="00224E30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58"/>
        <w:gridCol w:w="4639"/>
      </w:tblGrid>
      <w:tr w:rsidR="00FB3719" w:rsidRPr="00FB3719" w:rsidTr="00F024BB">
        <w:tc>
          <w:tcPr>
            <w:tcW w:w="540" w:type="dxa"/>
            <w:shd w:val="clear" w:color="auto" w:fill="auto"/>
          </w:tcPr>
          <w:p w:rsidR="00FB3719" w:rsidRPr="00FB3719" w:rsidRDefault="00FB3719" w:rsidP="006E5A51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8" w:type="dxa"/>
            <w:shd w:val="clear" w:color="auto" w:fill="auto"/>
          </w:tcPr>
          <w:p w:rsidR="00FB3719" w:rsidRPr="00FB3719" w:rsidRDefault="00FB3719" w:rsidP="006E5A5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Проблема, для решения которой планируется разработать проект акта</w:t>
            </w:r>
          </w:p>
        </w:tc>
        <w:tc>
          <w:tcPr>
            <w:tcW w:w="4639" w:type="dxa"/>
            <w:shd w:val="clear" w:color="auto" w:fill="auto"/>
          </w:tcPr>
          <w:p w:rsidR="00FB3719" w:rsidRPr="00FB3719" w:rsidRDefault="00FB3719" w:rsidP="006E5A5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Негативные эффекты (последствия), вызванные проблемой</w:t>
            </w:r>
          </w:p>
        </w:tc>
      </w:tr>
      <w:tr w:rsidR="00F024BB" w:rsidRPr="00FB3719" w:rsidTr="00F024BB">
        <w:tc>
          <w:tcPr>
            <w:tcW w:w="540" w:type="dxa"/>
            <w:shd w:val="clear" w:color="auto" w:fill="auto"/>
          </w:tcPr>
          <w:p w:rsidR="00F024BB" w:rsidRPr="00FB3719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8" w:type="dxa"/>
            <w:shd w:val="clear" w:color="auto" w:fill="auto"/>
          </w:tcPr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действующем постановлении срок реализации муниципальной программы заканчивается в 2023 году.</w:t>
            </w:r>
          </w:p>
        </w:tc>
        <w:tc>
          <w:tcPr>
            <w:tcW w:w="4639" w:type="dxa"/>
            <w:shd w:val="clear" w:color="auto" w:fill="auto"/>
          </w:tcPr>
          <w:p w:rsidR="00F024BB" w:rsidRPr="00F024BB" w:rsidRDefault="00F024BB" w:rsidP="00F024B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Дальнейшее финансирование программы будет прекращено. Поставленную задачу: создание условий для привлечения инвестиций в приоритетные направления инвестиционной деятельности города Бердска – исполнить невозможно.</w:t>
            </w:r>
          </w:p>
        </w:tc>
      </w:tr>
    </w:tbl>
    <w:p w:rsidR="00F024BB" w:rsidRDefault="00F024BB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Pr="00FB3719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719">
        <w:rPr>
          <w:rFonts w:ascii="Times New Roman" w:hAnsi="Times New Roman" w:cs="Times New Roman"/>
          <w:sz w:val="24"/>
          <w:szCs w:val="24"/>
        </w:rPr>
        <w:t>2. Описание способов решения заявленных проблем (международного опыта, опыта других субъектов Российской Федерации), в том числе без введения предлагаемого регулирования.</w:t>
      </w:r>
    </w:p>
    <w:p w:rsidR="004772D8" w:rsidRPr="00FB3719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Pr="00FB3719" w:rsidRDefault="004772D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529"/>
      <w:bookmarkEnd w:id="9"/>
      <w:r w:rsidRPr="00FB371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6370"/>
      </w:tblGrid>
      <w:tr w:rsidR="00FB3719" w:rsidRPr="00FB3719" w:rsidTr="00F024BB">
        <w:tc>
          <w:tcPr>
            <w:tcW w:w="3661" w:type="dxa"/>
            <w:shd w:val="clear" w:color="auto" w:fill="auto"/>
          </w:tcPr>
          <w:p w:rsidR="00FB3719" w:rsidRPr="00FB3719" w:rsidRDefault="00FB3719" w:rsidP="006E5A5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</w:t>
            </w:r>
          </w:p>
        </w:tc>
        <w:tc>
          <w:tcPr>
            <w:tcW w:w="6370" w:type="dxa"/>
            <w:shd w:val="clear" w:color="auto" w:fill="auto"/>
          </w:tcPr>
          <w:p w:rsidR="00FB3719" w:rsidRPr="00FB3719" w:rsidRDefault="00FB3719" w:rsidP="006E5A5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способы решения</w:t>
            </w:r>
          </w:p>
        </w:tc>
      </w:tr>
      <w:tr w:rsidR="00F024BB" w:rsidRPr="00FB3719" w:rsidTr="00F024BB">
        <w:tc>
          <w:tcPr>
            <w:tcW w:w="3661" w:type="dxa"/>
            <w:shd w:val="clear" w:color="auto" w:fill="auto"/>
          </w:tcPr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действующем постановлении срок реализации муниципальной программы - 2023 год.</w:t>
            </w:r>
          </w:p>
        </w:tc>
        <w:tc>
          <w:tcPr>
            <w:tcW w:w="6370" w:type="dxa"/>
            <w:shd w:val="clear" w:color="auto" w:fill="auto"/>
          </w:tcPr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муниципальной программы продлен до 2030 года</w:t>
            </w:r>
          </w:p>
        </w:tc>
      </w:tr>
      <w:tr w:rsidR="00F024BB" w:rsidRPr="00FB3719" w:rsidTr="00F024BB">
        <w:tc>
          <w:tcPr>
            <w:tcW w:w="3661" w:type="dxa"/>
            <w:shd w:val="clear" w:color="auto" w:fill="auto"/>
          </w:tcPr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дальнейшее финансирование программных мероприятий.</w:t>
            </w:r>
          </w:p>
        </w:tc>
        <w:tc>
          <w:tcPr>
            <w:tcW w:w="6370" w:type="dxa"/>
            <w:shd w:val="clear" w:color="auto" w:fill="auto"/>
          </w:tcPr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постановлении изменено ресурсное обеспечение муниципальной программы: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увеличился на 14 000, 0 тыс. рублей.</w:t>
            </w:r>
          </w:p>
          <w:p w:rsidR="00F024BB" w:rsidRPr="00F024BB" w:rsidRDefault="00F024BB" w:rsidP="00F024B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муниципальной программы за счет средств местного бюджета составит 23 000,0 тыс. рублей</w:t>
            </w:r>
          </w:p>
        </w:tc>
      </w:tr>
    </w:tbl>
    <w:p w:rsidR="00F024BB" w:rsidRDefault="00F024BB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Pr="00224E30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3. Описание иных способов решения заявленных проблем, в том числе без введения предлагаемого регулирования.</w:t>
      </w:r>
    </w:p>
    <w:p w:rsidR="004772D8" w:rsidRPr="00224E30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 xml:space="preserve">Помимо способов, описанных в </w:t>
      </w:r>
      <w:hyperlink w:anchor="P529" w:history="1">
        <w:r w:rsidRPr="00224E30">
          <w:rPr>
            <w:rFonts w:ascii="Times New Roman" w:hAnsi="Times New Roman" w:cs="Times New Roman"/>
            <w:color w:val="0000FF"/>
            <w:sz w:val="24"/>
            <w:szCs w:val="24"/>
          </w:rPr>
          <w:t>таблице 2</w:t>
        </w:r>
      </w:hyperlink>
      <w:r w:rsidRPr="00224E30">
        <w:rPr>
          <w:rFonts w:ascii="Times New Roman" w:hAnsi="Times New Roman" w:cs="Times New Roman"/>
          <w:sz w:val="24"/>
          <w:szCs w:val="24"/>
        </w:rPr>
        <w:t xml:space="preserve"> настоящей части, заявленные проблемы могут быть решены также иными способами (в том числе без введения нового регулирования):</w:t>
      </w:r>
    </w:p>
    <w:p w:rsidR="00C07EB8" w:rsidRDefault="00C07EB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545"/>
      <w:bookmarkEnd w:id="10"/>
    </w:p>
    <w:p w:rsidR="004772D8" w:rsidRPr="00224E30" w:rsidRDefault="004772D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224E30">
        <w:rPr>
          <w:rFonts w:ascii="Times New Roman" w:hAnsi="Times New Roman" w:cs="Times New Roman"/>
          <w:sz w:val="24"/>
          <w:szCs w:val="24"/>
        </w:rPr>
        <w:t>Таблица 3</w:t>
      </w:r>
    </w:p>
    <w:p w:rsidR="008854CC" w:rsidRPr="00224E30" w:rsidRDefault="008854CC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4"/>
        <w:gridCol w:w="1442"/>
        <w:gridCol w:w="4145"/>
        <w:gridCol w:w="1884"/>
      </w:tblGrid>
      <w:tr w:rsidR="004772D8" w:rsidRPr="00224E30" w:rsidTr="0000461F">
        <w:tc>
          <w:tcPr>
            <w:tcW w:w="1281" w:type="pct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проблемы с указанием номера (из </w:t>
            </w:r>
            <w:hyperlink w:anchor="P514" w:history="1">
              <w:r w:rsidRPr="00224E3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1" w:type="pct"/>
            <w:gridSpan w:val="2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Способ решения заявленных проблем</w:t>
            </w:r>
          </w:p>
        </w:tc>
        <w:tc>
          <w:tcPr>
            <w:tcW w:w="938" w:type="pct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772D8" w:rsidRPr="00224E30" w:rsidTr="0000461F">
        <w:tc>
          <w:tcPr>
            <w:tcW w:w="1281" w:type="pct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  <w:vAlign w:val="center"/>
          </w:tcPr>
          <w:p w:rsidR="004772D8" w:rsidRPr="00224E30" w:rsidRDefault="00004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224E30">
              <w:rPr>
                <w:rFonts w:ascii="Times New Roman" w:hAnsi="Times New Roman" w:cs="Times New Roman"/>
                <w:sz w:val="24"/>
                <w:szCs w:val="24"/>
              </w:rPr>
              <w:t xml:space="preserve"> способа</w:t>
            </w:r>
          </w:p>
        </w:tc>
        <w:tc>
          <w:tcPr>
            <w:tcW w:w="2063" w:type="pct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Описание способа</w:t>
            </w:r>
          </w:p>
        </w:tc>
        <w:tc>
          <w:tcPr>
            <w:tcW w:w="938" w:type="pct"/>
            <w:vAlign w:val="center"/>
          </w:tcPr>
          <w:p w:rsidR="004772D8" w:rsidRPr="00224E30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1F" w:rsidRPr="00224E30" w:rsidTr="0000461F">
        <w:tc>
          <w:tcPr>
            <w:tcW w:w="5000" w:type="pct"/>
            <w:gridSpan w:val="4"/>
            <w:vAlign w:val="center"/>
          </w:tcPr>
          <w:p w:rsidR="0000461F" w:rsidRPr="00224E30" w:rsidRDefault="0000461F" w:rsidP="00004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E3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4772D8" w:rsidRDefault="004772D8" w:rsidP="009E72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CC2" w:rsidRDefault="005E4CC2" w:rsidP="009E72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4BB" w:rsidRDefault="005E4CC2" w:rsidP="00F02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F024BB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5E4CC2" w:rsidRPr="00224E30" w:rsidRDefault="00F024BB" w:rsidP="00F02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М.В. Дубровская</w:t>
      </w:r>
    </w:p>
    <w:sectPr w:rsidR="005E4CC2" w:rsidRPr="00224E30" w:rsidSect="00F5047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4154"/>
    <w:multiLevelType w:val="hybridMultilevel"/>
    <w:tmpl w:val="8B3ABC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26FD"/>
    <w:multiLevelType w:val="hybridMultilevel"/>
    <w:tmpl w:val="5E704476"/>
    <w:lvl w:ilvl="0" w:tplc="70D63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5703C7"/>
    <w:multiLevelType w:val="hybridMultilevel"/>
    <w:tmpl w:val="1D0CA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0AEC"/>
    <w:multiLevelType w:val="hybridMultilevel"/>
    <w:tmpl w:val="EFE48A6C"/>
    <w:lvl w:ilvl="0" w:tplc="9C8E6CD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34C2578"/>
    <w:multiLevelType w:val="hybridMultilevel"/>
    <w:tmpl w:val="6A862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56B5C"/>
    <w:multiLevelType w:val="hybridMultilevel"/>
    <w:tmpl w:val="05607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E4CFE"/>
    <w:multiLevelType w:val="hybridMultilevel"/>
    <w:tmpl w:val="FBF6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A0567"/>
    <w:multiLevelType w:val="hybridMultilevel"/>
    <w:tmpl w:val="D3DAD7D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5448D4"/>
    <w:multiLevelType w:val="hybridMultilevel"/>
    <w:tmpl w:val="B83435B8"/>
    <w:lvl w:ilvl="0" w:tplc="1972AD5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D8"/>
    <w:rsid w:val="0000461F"/>
    <w:rsid w:val="000067D5"/>
    <w:rsid w:val="000204EC"/>
    <w:rsid w:val="000448A1"/>
    <w:rsid w:val="00047C35"/>
    <w:rsid w:val="000C7DE5"/>
    <w:rsid w:val="000D0C12"/>
    <w:rsid w:val="000E6985"/>
    <w:rsid w:val="000F6EE0"/>
    <w:rsid w:val="001317DF"/>
    <w:rsid w:val="001B7BE7"/>
    <w:rsid w:val="00221C46"/>
    <w:rsid w:val="00224E30"/>
    <w:rsid w:val="00255340"/>
    <w:rsid w:val="00261232"/>
    <w:rsid w:val="00264393"/>
    <w:rsid w:val="002B1DC3"/>
    <w:rsid w:val="002B56D9"/>
    <w:rsid w:val="00310D44"/>
    <w:rsid w:val="0037038A"/>
    <w:rsid w:val="003B5A8B"/>
    <w:rsid w:val="004241E7"/>
    <w:rsid w:val="004772D8"/>
    <w:rsid w:val="004A11A1"/>
    <w:rsid w:val="004B756E"/>
    <w:rsid w:val="004C36BC"/>
    <w:rsid w:val="004F4ADE"/>
    <w:rsid w:val="005909D8"/>
    <w:rsid w:val="005A3DF3"/>
    <w:rsid w:val="005D092E"/>
    <w:rsid w:val="005E4CC2"/>
    <w:rsid w:val="0064607C"/>
    <w:rsid w:val="006504D7"/>
    <w:rsid w:val="0065377F"/>
    <w:rsid w:val="00660DEA"/>
    <w:rsid w:val="00667802"/>
    <w:rsid w:val="006A40AD"/>
    <w:rsid w:val="006D0AD8"/>
    <w:rsid w:val="006E7606"/>
    <w:rsid w:val="00713813"/>
    <w:rsid w:val="00721AD8"/>
    <w:rsid w:val="00727132"/>
    <w:rsid w:val="00751EFE"/>
    <w:rsid w:val="00754350"/>
    <w:rsid w:val="007758EB"/>
    <w:rsid w:val="0077694A"/>
    <w:rsid w:val="00777663"/>
    <w:rsid w:val="00781269"/>
    <w:rsid w:val="007D6697"/>
    <w:rsid w:val="00844145"/>
    <w:rsid w:val="008854CC"/>
    <w:rsid w:val="00890F68"/>
    <w:rsid w:val="008F59D4"/>
    <w:rsid w:val="008F7921"/>
    <w:rsid w:val="0093181D"/>
    <w:rsid w:val="00943CD6"/>
    <w:rsid w:val="00993064"/>
    <w:rsid w:val="009B3957"/>
    <w:rsid w:val="009E2E21"/>
    <w:rsid w:val="009E721A"/>
    <w:rsid w:val="00A0474C"/>
    <w:rsid w:val="00A20AE9"/>
    <w:rsid w:val="00A4305E"/>
    <w:rsid w:val="00A54093"/>
    <w:rsid w:val="00A86AFE"/>
    <w:rsid w:val="00AA4DDF"/>
    <w:rsid w:val="00AA78F8"/>
    <w:rsid w:val="00AC63E6"/>
    <w:rsid w:val="00AE11F2"/>
    <w:rsid w:val="00AE6412"/>
    <w:rsid w:val="00B26ECE"/>
    <w:rsid w:val="00B40AE4"/>
    <w:rsid w:val="00B41C36"/>
    <w:rsid w:val="00B6124C"/>
    <w:rsid w:val="00B91EDE"/>
    <w:rsid w:val="00BE1A81"/>
    <w:rsid w:val="00BE454C"/>
    <w:rsid w:val="00C07EB8"/>
    <w:rsid w:val="00C43918"/>
    <w:rsid w:val="00C62358"/>
    <w:rsid w:val="00C66DBD"/>
    <w:rsid w:val="00C75E25"/>
    <w:rsid w:val="00CA219B"/>
    <w:rsid w:val="00CF6769"/>
    <w:rsid w:val="00D11C62"/>
    <w:rsid w:val="00D449FC"/>
    <w:rsid w:val="00D6158F"/>
    <w:rsid w:val="00D645B9"/>
    <w:rsid w:val="00D83FBE"/>
    <w:rsid w:val="00DB385A"/>
    <w:rsid w:val="00DD131E"/>
    <w:rsid w:val="00DE3A02"/>
    <w:rsid w:val="00E321D0"/>
    <w:rsid w:val="00E3707F"/>
    <w:rsid w:val="00E52FC7"/>
    <w:rsid w:val="00E60815"/>
    <w:rsid w:val="00E95381"/>
    <w:rsid w:val="00EC43E0"/>
    <w:rsid w:val="00ED4BAA"/>
    <w:rsid w:val="00EE05E5"/>
    <w:rsid w:val="00EF40E3"/>
    <w:rsid w:val="00EF5769"/>
    <w:rsid w:val="00F024BB"/>
    <w:rsid w:val="00F44B36"/>
    <w:rsid w:val="00F50476"/>
    <w:rsid w:val="00F56E47"/>
    <w:rsid w:val="00FB3719"/>
    <w:rsid w:val="00F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4828B-A18D-49F0-9E61-B3090590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772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ED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641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A78F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AA78F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em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erberdsk@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5A440-6976-430B-ADB5-FB63666D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5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K4-Abelgans</dc:creator>
  <cp:lastModifiedBy>BadrinaJO</cp:lastModifiedBy>
  <cp:revision>49</cp:revision>
  <cp:lastPrinted>2023-10-16T04:31:00Z</cp:lastPrinted>
  <dcterms:created xsi:type="dcterms:W3CDTF">2021-08-10T02:14:00Z</dcterms:created>
  <dcterms:modified xsi:type="dcterms:W3CDTF">2023-10-16T05:00:00Z</dcterms:modified>
</cp:coreProperties>
</file>